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hint="eastAsia" w:ascii="宋体" w:hAnsi="宋体"/>
          <w:b/>
          <w:sz w:val="36"/>
          <w:szCs w:val="36"/>
          <w:lang w:val="en-US" w:eastAsia="zh-CN"/>
        </w:rPr>
      </w:pPr>
      <w:r>
        <w:rPr>
          <w:rFonts w:hint="eastAsia" w:ascii="宋体" w:hAnsi="宋体"/>
          <w:b/>
          <w:sz w:val="36"/>
          <w:szCs w:val="36"/>
          <w:lang w:eastAsia="zh-CN"/>
        </w:rPr>
        <w:t>绍兴大学附属医院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2026年度</w:t>
      </w:r>
    </w:p>
    <w:p>
      <w:pPr>
        <w:widowControl/>
        <w:jc w:val="center"/>
        <w:rPr>
          <w:rFonts w:hint="eastAsia" w:ascii="黑体" w:hAnsi="黑体" w:eastAsia="黑体" w:cs="宋体"/>
          <w:kern w:val="0"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  <w:lang w:eastAsia="zh-CN"/>
        </w:rPr>
        <w:t>监控、门禁</w:t>
      </w:r>
      <w:r>
        <w:rPr>
          <w:rFonts w:hint="eastAsia" w:ascii="宋体" w:hAnsi="宋体"/>
          <w:b/>
          <w:sz w:val="36"/>
          <w:szCs w:val="36"/>
        </w:rPr>
        <w:t>维修材料及配件报价表</w:t>
      </w:r>
    </w:p>
    <w:tbl>
      <w:tblPr>
        <w:tblStyle w:val="3"/>
        <w:tblW w:w="8789" w:type="dxa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897"/>
        <w:gridCol w:w="2356"/>
        <w:gridCol w:w="850"/>
        <w:gridCol w:w="851"/>
        <w:gridCol w:w="1276"/>
        <w:gridCol w:w="85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序号</w:t>
            </w:r>
          </w:p>
          <w:p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1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品名</w:t>
            </w:r>
          </w:p>
        </w:tc>
        <w:tc>
          <w:tcPr>
            <w:tcW w:w="2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配件名称及规格</w:t>
            </w:r>
            <w:r>
              <w:rPr>
                <w:rFonts w:hint="eastAsia" w:ascii="黑体" w:hAnsi="黑体" w:eastAsia="黑体" w:cs="宋体"/>
                <w:kern w:val="0"/>
                <w:sz w:val="24"/>
                <w:lang w:eastAsia="zh-CN"/>
              </w:rPr>
              <w:t>型号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数量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单位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  <w:lang w:eastAsia="zh-CN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最高限价</w:t>
            </w:r>
            <w:r>
              <w:rPr>
                <w:rFonts w:hint="eastAsia" w:ascii="黑体" w:hAnsi="黑体" w:eastAsia="黑体" w:cs="宋体"/>
                <w:kern w:val="0"/>
                <w:sz w:val="24"/>
                <w:lang w:eastAsia="zh-CN"/>
              </w:rPr>
              <w:t>包括更换（元）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  <w:lang w:eastAsia="zh-CN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lang w:eastAsia="zh-CN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摄像头</w:t>
            </w:r>
          </w:p>
        </w:tc>
        <w:tc>
          <w:tcPr>
            <w:tcW w:w="23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海康威视DS-2CD2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4</w:t>
            </w:r>
            <w:r>
              <w:rPr>
                <w:rFonts w:hint="default" w:ascii="宋体" w:hAnsi="宋体" w:eastAsia="宋体" w:cs="宋体"/>
                <w:color w:val="auto"/>
                <w:kern w:val="0"/>
                <w:sz w:val="24"/>
              </w:rPr>
              <w:t>URT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val="en-US" w:eastAsia="zh-CN"/>
              </w:rPr>
              <w:t>8</w:t>
            </w:r>
            <w:r>
              <w:rPr>
                <w:rFonts w:hint="default" w:ascii="宋体" w:hAnsi="宋体" w:eastAsia="宋体" w:cs="宋体"/>
                <w:color w:val="auto"/>
                <w:kern w:val="0"/>
                <w:sz w:val="24"/>
              </w:rPr>
              <w:t>-LS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只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520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摄像头</w:t>
            </w:r>
          </w:p>
        </w:tc>
        <w:tc>
          <w:tcPr>
            <w:tcW w:w="23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海康威视DS-2CD234</w:t>
            </w:r>
            <w:r>
              <w:rPr>
                <w:rFonts w:hint="default" w:ascii="宋体" w:hAnsi="宋体" w:eastAsia="宋体" w:cs="宋体"/>
                <w:color w:val="auto"/>
                <w:kern w:val="0"/>
                <w:sz w:val="24"/>
              </w:rPr>
              <w:t>URT5-LS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只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520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支架</w:t>
            </w:r>
          </w:p>
        </w:tc>
        <w:tc>
          <w:tcPr>
            <w:tcW w:w="23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海康威视DS-12</w:t>
            </w:r>
            <w:r>
              <w:rPr>
                <w:rFonts w:ascii="宋体" w:hAnsi="宋体" w:cs="宋体"/>
                <w:kern w:val="0"/>
                <w:sz w:val="24"/>
              </w:rPr>
              <w:t>92</w:t>
            </w:r>
            <w:r>
              <w:rPr>
                <w:rFonts w:hint="eastAsia" w:ascii="宋体" w:hAnsi="宋体" w:cs="宋体"/>
                <w:kern w:val="0"/>
                <w:sz w:val="24"/>
              </w:rPr>
              <w:t>ZJ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只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4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交换机</w:t>
            </w:r>
          </w:p>
        </w:tc>
        <w:tc>
          <w:tcPr>
            <w:tcW w:w="23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海康威视DS-3E0526P-E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只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2200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5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交换机</w:t>
            </w:r>
          </w:p>
        </w:tc>
        <w:tc>
          <w:tcPr>
            <w:tcW w:w="23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海康威视DS-3E0518P-E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只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1500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6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交换机</w:t>
            </w:r>
          </w:p>
        </w:tc>
        <w:tc>
          <w:tcPr>
            <w:tcW w:w="23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海康威视DS-3E0510P-E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只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730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7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光模块</w:t>
            </w:r>
          </w:p>
        </w:tc>
        <w:tc>
          <w:tcPr>
            <w:tcW w:w="23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华为 千兆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块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8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光纤收发器</w:t>
            </w:r>
          </w:p>
        </w:tc>
        <w:tc>
          <w:tcPr>
            <w:tcW w:w="23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NET LINK 千兆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只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130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9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硬盘</w:t>
            </w:r>
          </w:p>
        </w:tc>
        <w:tc>
          <w:tcPr>
            <w:tcW w:w="23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8T海康存储专用HK728TAH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台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4000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10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解码器</w:t>
            </w:r>
          </w:p>
        </w:tc>
        <w:tc>
          <w:tcPr>
            <w:tcW w:w="23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海康威视DS-B33-04H20H含20路HDMI输出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台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36000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11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存储器</w:t>
            </w:r>
          </w:p>
        </w:tc>
        <w:tc>
          <w:tcPr>
            <w:tcW w:w="23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海康威视DS-A70636R/YL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只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26500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12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网线</w:t>
            </w:r>
          </w:p>
        </w:tc>
        <w:tc>
          <w:tcPr>
            <w:tcW w:w="23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海康威视6类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米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2.7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13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光纤</w:t>
            </w:r>
          </w:p>
        </w:tc>
        <w:tc>
          <w:tcPr>
            <w:tcW w:w="23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4芯单模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只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2.5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14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电源线</w:t>
            </w:r>
          </w:p>
        </w:tc>
        <w:tc>
          <w:tcPr>
            <w:tcW w:w="23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海康威视RVV 2X1.0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套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15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信息箱</w:t>
            </w:r>
          </w:p>
        </w:tc>
        <w:tc>
          <w:tcPr>
            <w:tcW w:w="23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定制6U墙柜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套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150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16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插板</w:t>
            </w:r>
          </w:p>
        </w:tc>
        <w:tc>
          <w:tcPr>
            <w:tcW w:w="23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公牛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块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54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17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管子</w:t>
            </w:r>
          </w:p>
        </w:tc>
        <w:tc>
          <w:tcPr>
            <w:tcW w:w="23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同正PVC20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米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18</w:t>
            </w:r>
          </w:p>
        </w:tc>
        <w:tc>
          <w:tcPr>
            <w:tcW w:w="18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不锈钢防水箱</w:t>
            </w:r>
          </w:p>
        </w:tc>
        <w:tc>
          <w:tcPr>
            <w:tcW w:w="23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500*400*200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套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序号</w:t>
            </w:r>
          </w:p>
        </w:tc>
        <w:tc>
          <w:tcPr>
            <w:tcW w:w="1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品名</w:t>
            </w:r>
          </w:p>
        </w:tc>
        <w:tc>
          <w:tcPr>
            <w:tcW w:w="2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配件名称及规格</w:t>
            </w:r>
            <w:r>
              <w:rPr>
                <w:rFonts w:hint="eastAsia" w:ascii="黑体" w:hAnsi="黑体" w:eastAsia="黑体" w:cs="宋体"/>
                <w:kern w:val="0"/>
                <w:sz w:val="24"/>
                <w:lang w:eastAsia="zh-CN"/>
              </w:rPr>
              <w:t>型号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数量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单位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最高限价</w:t>
            </w:r>
            <w:r>
              <w:rPr>
                <w:rFonts w:hint="eastAsia" w:ascii="黑体" w:hAnsi="黑体" w:eastAsia="黑体" w:cs="宋体"/>
                <w:kern w:val="0"/>
                <w:sz w:val="24"/>
                <w:lang w:eastAsia="zh-CN"/>
              </w:rPr>
              <w:t>（元）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19</w:t>
            </w:r>
          </w:p>
        </w:tc>
        <w:tc>
          <w:tcPr>
            <w:tcW w:w="1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光纤跳线</w:t>
            </w:r>
          </w:p>
        </w:tc>
        <w:tc>
          <w:tcPr>
            <w:tcW w:w="2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等线" w:hAnsi="等线" w:eastAsia="等线" w:cs="宋体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kern w:val="0"/>
                <w:sz w:val="24"/>
              </w:rPr>
              <w:t>　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对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15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</w:t>
            </w:r>
            <w:r>
              <w:rPr>
                <w:rFonts w:ascii="宋体" w:hAnsi="宋体" w:cs="宋体"/>
                <w:kern w:val="0"/>
                <w:sz w:val="24"/>
              </w:rPr>
              <w:t>0</w:t>
            </w:r>
          </w:p>
        </w:tc>
        <w:tc>
          <w:tcPr>
            <w:tcW w:w="1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监控、门禁点位授权</w:t>
            </w:r>
          </w:p>
        </w:tc>
        <w:tc>
          <w:tcPr>
            <w:tcW w:w="2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I</w:t>
            </w:r>
            <w:r>
              <w:rPr>
                <w:rFonts w:ascii="宋体" w:hAnsi="宋体" w:cs="宋体"/>
                <w:kern w:val="0"/>
                <w:sz w:val="24"/>
              </w:rPr>
              <w:t>SC</w:t>
            </w:r>
            <w:r>
              <w:rPr>
                <w:rFonts w:hint="eastAsia" w:ascii="宋体" w:hAnsi="宋体" w:cs="宋体"/>
                <w:kern w:val="0"/>
                <w:sz w:val="24"/>
              </w:rPr>
              <w:t>平台 点位授权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路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5</w:t>
            </w:r>
            <w:r>
              <w:rPr>
                <w:rFonts w:ascii="宋体" w:hAnsi="宋体" w:cs="宋体"/>
                <w:kern w:val="0"/>
                <w:sz w:val="24"/>
              </w:rPr>
              <w:t>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</w:t>
            </w:r>
            <w:r>
              <w:rPr>
                <w:rFonts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1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单门门禁控制器</w:t>
            </w:r>
          </w:p>
        </w:tc>
        <w:tc>
          <w:tcPr>
            <w:tcW w:w="2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海康威视</w:t>
            </w:r>
            <w:r>
              <w:rPr>
                <w:rFonts w:hint="eastAsia" w:ascii="宋体" w:hAnsi="宋体"/>
                <w:sz w:val="24"/>
              </w:rPr>
              <w:t>DS-K2601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台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  <w:r>
              <w:rPr>
                <w:rFonts w:ascii="宋体" w:hAnsi="宋体" w:cs="宋体"/>
                <w:kern w:val="0"/>
                <w:sz w:val="24"/>
              </w:rPr>
              <w:t>180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</w:t>
            </w:r>
            <w:r>
              <w:rPr>
                <w:rFonts w:ascii="宋体" w:hAnsi="宋体" w:cs="宋体"/>
                <w:kern w:val="0"/>
                <w:sz w:val="24"/>
              </w:rPr>
              <w:t>2</w:t>
            </w:r>
          </w:p>
        </w:tc>
        <w:tc>
          <w:tcPr>
            <w:tcW w:w="1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双门门禁控制器</w:t>
            </w:r>
          </w:p>
        </w:tc>
        <w:tc>
          <w:tcPr>
            <w:tcW w:w="2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海康威视</w:t>
            </w:r>
            <w:r>
              <w:rPr>
                <w:rFonts w:hint="eastAsia" w:ascii="宋体" w:hAnsi="宋体"/>
                <w:sz w:val="24"/>
              </w:rPr>
              <w:t>DS-K2602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台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  <w:r>
              <w:rPr>
                <w:rFonts w:ascii="宋体" w:hAnsi="宋体" w:cs="宋体"/>
                <w:kern w:val="0"/>
                <w:sz w:val="24"/>
              </w:rPr>
              <w:t>620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</w:t>
            </w:r>
            <w:r>
              <w:rPr>
                <w:rFonts w:ascii="宋体" w:hAnsi="宋体" w:cs="宋体"/>
                <w:kern w:val="0"/>
                <w:sz w:val="24"/>
              </w:rPr>
              <w:t>3</w:t>
            </w:r>
          </w:p>
        </w:tc>
        <w:tc>
          <w:tcPr>
            <w:tcW w:w="1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四门门禁控制器</w:t>
            </w:r>
          </w:p>
        </w:tc>
        <w:tc>
          <w:tcPr>
            <w:tcW w:w="2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海康威视</w:t>
            </w:r>
            <w:r>
              <w:rPr>
                <w:rFonts w:hint="eastAsia" w:ascii="宋体" w:hAnsi="宋体"/>
                <w:sz w:val="24"/>
              </w:rPr>
              <w:t>DS-K2604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台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</w:t>
            </w:r>
            <w:r>
              <w:rPr>
                <w:rFonts w:ascii="宋体" w:hAnsi="宋体" w:cs="宋体"/>
                <w:kern w:val="0"/>
                <w:sz w:val="24"/>
              </w:rPr>
              <w:t>150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</w:t>
            </w:r>
            <w:r>
              <w:rPr>
                <w:rFonts w:ascii="宋体" w:hAnsi="宋体" w:cs="宋体"/>
                <w:kern w:val="0"/>
                <w:sz w:val="24"/>
              </w:rPr>
              <w:t>4</w:t>
            </w:r>
          </w:p>
        </w:tc>
        <w:tc>
          <w:tcPr>
            <w:tcW w:w="1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刷卡读卡器</w:t>
            </w:r>
          </w:p>
        </w:tc>
        <w:tc>
          <w:tcPr>
            <w:tcW w:w="2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宋体" w:hAnsi="宋体" w:cs="宋体"/>
                <w:kern w:val="0"/>
                <w:sz w:val="24"/>
                <w:lang w:val="en-US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海康威视DS-K110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kern w:val="0"/>
                <w:sz w:val="24"/>
              </w:rPr>
              <w:t>AM</w:t>
            </w:r>
            <w:r>
              <w:rPr>
                <w:rFonts w:hint="default" w:ascii="宋体" w:hAnsi="宋体" w:cs="宋体"/>
                <w:kern w:val="0"/>
                <w:sz w:val="24"/>
                <w:lang w:val="en-US"/>
              </w:rPr>
              <w:t xml:space="preserve"> HK728TAH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只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4</w:t>
            </w:r>
            <w:r>
              <w:rPr>
                <w:rFonts w:ascii="宋体" w:hAnsi="宋体" w:cs="宋体"/>
                <w:kern w:val="0"/>
                <w:sz w:val="24"/>
              </w:rPr>
              <w:t>30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</w:t>
            </w:r>
            <w:r>
              <w:rPr>
                <w:rFonts w:ascii="宋体" w:hAnsi="宋体" w:cs="宋体"/>
                <w:kern w:val="0"/>
                <w:sz w:val="24"/>
              </w:rPr>
              <w:t>5</w:t>
            </w:r>
          </w:p>
        </w:tc>
        <w:tc>
          <w:tcPr>
            <w:tcW w:w="1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开门按钮</w:t>
            </w:r>
          </w:p>
        </w:tc>
        <w:tc>
          <w:tcPr>
            <w:tcW w:w="2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EB29开门按钮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个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</w:t>
            </w:r>
            <w:r>
              <w:rPr>
                <w:rFonts w:ascii="宋体" w:hAnsi="宋体" w:cs="宋体"/>
                <w:kern w:val="0"/>
                <w:sz w:val="24"/>
              </w:rPr>
              <w:t>5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</w:t>
            </w:r>
            <w:r>
              <w:rPr>
                <w:rFonts w:ascii="宋体" w:hAnsi="宋体" w:cs="宋体"/>
                <w:kern w:val="0"/>
                <w:sz w:val="24"/>
              </w:rPr>
              <w:t>6</w:t>
            </w:r>
          </w:p>
        </w:tc>
        <w:tc>
          <w:tcPr>
            <w:tcW w:w="1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双门磁力锁</w:t>
            </w:r>
          </w:p>
        </w:tc>
        <w:tc>
          <w:tcPr>
            <w:tcW w:w="2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海康威视DS-K4H250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Y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DC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把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4</w:t>
            </w:r>
            <w:r>
              <w:rPr>
                <w:rFonts w:ascii="宋体" w:hAnsi="宋体" w:cs="宋体"/>
                <w:color w:val="auto"/>
                <w:kern w:val="0"/>
                <w:sz w:val="24"/>
              </w:rPr>
              <w:t>30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</w:t>
            </w:r>
            <w:r>
              <w:rPr>
                <w:rFonts w:ascii="宋体" w:hAnsi="宋体" w:cs="宋体"/>
                <w:kern w:val="0"/>
                <w:sz w:val="24"/>
              </w:rPr>
              <w:t>7</w:t>
            </w:r>
          </w:p>
        </w:tc>
        <w:tc>
          <w:tcPr>
            <w:tcW w:w="1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磁力锁配件</w:t>
            </w:r>
          </w:p>
        </w:tc>
        <w:tc>
          <w:tcPr>
            <w:tcW w:w="2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海康威视DS-K4H250PDC-LZ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套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  <w:r>
              <w:rPr>
                <w:rFonts w:ascii="宋体" w:hAnsi="宋体" w:cs="宋体"/>
                <w:kern w:val="0"/>
                <w:sz w:val="24"/>
              </w:rPr>
              <w:t>80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</w:t>
            </w:r>
            <w:r>
              <w:rPr>
                <w:rFonts w:ascii="宋体" w:hAnsi="宋体" w:cs="宋体"/>
                <w:kern w:val="0"/>
                <w:sz w:val="24"/>
              </w:rPr>
              <w:t>8</w:t>
            </w:r>
          </w:p>
        </w:tc>
        <w:tc>
          <w:tcPr>
            <w:tcW w:w="1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磁力锁</w:t>
            </w:r>
          </w:p>
        </w:tc>
        <w:tc>
          <w:tcPr>
            <w:tcW w:w="2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海康威视DS-K4H250PSC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把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</w:t>
            </w:r>
            <w:r>
              <w:rPr>
                <w:rFonts w:ascii="宋体" w:hAnsi="宋体" w:cs="宋体"/>
                <w:kern w:val="0"/>
                <w:sz w:val="24"/>
              </w:rPr>
              <w:t>80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</w:t>
            </w:r>
            <w:r>
              <w:rPr>
                <w:rFonts w:ascii="宋体" w:hAnsi="宋体" w:cs="宋体"/>
                <w:kern w:val="0"/>
                <w:sz w:val="24"/>
              </w:rPr>
              <w:t>9</w:t>
            </w:r>
          </w:p>
        </w:tc>
        <w:tc>
          <w:tcPr>
            <w:tcW w:w="1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磁力锁配件</w:t>
            </w:r>
          </w:p>
        </w:tc>
        <w:tc>
          <w:tcPr>
            <w:tcW w:w="2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海康威视DS-K4H250PSC-LZ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套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8</w:t>
            </w:r>
            <w:r>
              <w:rPr>
                <w:rFonts w:ascii="宋体" w:hAnsi="宋体" w:cs="宋体"/>
                <w:kern w:val="0"/>
                <w:sz w:val="24"/>
              </w:rPr>
              <w:t>5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</w:t>
            </w:r>
            <w:r>
              <w:rPr>
                <w:rFonts w:ascii="宋体" w:hAnsi="宋体" w:cs="宋体"/>
                <w:kern w:val="0"/>
                <w:sz w:val="24"/>
              </w:rPr>
              <w:t>0</w:t>
            </w:r>
          </w:p>
        </w:tc>
        <w:tc>
          <w:tcPr>
            <w:tcW w:w="1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刷卡门禁一体机</w:t>
            </w:r>
          </w:p>
        </w:tc>
        <w:tc>
          <w:tcPr>
            <w:tcW w:w="2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海康威视DS-K1T105AM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台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880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</w:t>
            </w:r>
            <w:r>
              <w:rPr>
                <w:rFonts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1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指纹门禁一体机</w:t>
            </w:r>
          </w:p>
        </w:tc>
        <w:tc>
          <w:tcPr>
            <w:tcW w:w="2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海康威视DS-K1T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804B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MF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台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750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</w:t>
            </w:r>
            <w:r>
              <w:rPr>
                <w:rFonts w:ascii="宋体" w:hAnsi="宋体" w:cs="宋体"/>
                <w:kern w:val="0"/>
                <w:sz w:val="24"/>
              </w:rPr>
              <w:t>2</w:t>
            </w:r>
          </w:p>
        </w:tc>
        <w:tc>
          <w:tcPr>
            <w:tcW w:w="1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人脸门禁一体机</w:t>
            </w:r>
          </w:p>
        </w:tc>
        <w:tc>
          <w:tcPr>
            <w:tcW w:w="2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海康威视DS-K1T672M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台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920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</w:t>
            </w:r>
            <w:r>
              <w:rPr>
                <w:rFonts w:ascii="宋体" w:hAnsi="宋体" w:cs="宋体"/>
                <w:kern w:val="0"/>
                <w:sz w:val="24"/>
              </w:rPr>
              <w:t>3</w:t>
            </w:r>
          </w:p>
        </w:tc>
        <w:tc>
          <w:tcPr>
            <w:tcW w:w="1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人脸指纹门禁一体机</w:t>
            </w:r>
          </w:p>
        </w:tc>
        <w:tc>
          <w:tcPr>
            <w:tcW w:w="2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海康威视DS-K1T671MF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台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  <w:t>2300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</w:t>
            </w:r>
            <w:r>
              <w:rPr>
                <w:rFonts w:ascii="宋体" w:hAnsi="宋体" w:cs="宋体"/>
                <w:kern w:val="0"/>
                <w:sz w:val="24"/>
              </w:rPr>
              <w:t>4</w:t>
            </w:r>
          </w:p>
        </w:tc>
        <w:tc>
          <w:tcPr>
            <w:tcW w:w="1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指纹门禁读卡器</w:t>
            </w:r>
          </w:p>
        </w:tc>
        <w:tc>
          <w:tcPr>
            <w:tcW w:w="2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海康威视DS-K1803AMF 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台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5</w:t>
            </w:r>
            <w:r>
              <w:rPr>
                <w:rFonts w:ascii="宋体" w:hAnsi="宋体" w:cs="宋体"/>
                <w:kern w:val="0"/>
                <w:sz w:val="24"/>
              </w:rPr>
              <w:t>50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35</w:t>
            </w:r>
          </w:p>
        </w:tc>
        <w:tc>
          <w:tcPr>
            <w:tcW w:w="1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录像机</w:t>
            </w:r>
          </w:p>
        </w:tc>
        <w:tc>
          <w:tcPr>
            <w:tcW w:w="2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海康威视DS-8632N-K8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台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3200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36</w:t>
            </w:r>
          </w:p>
        </w:tc>
        <w:tc>
          <w:tcPr>
            <w:tcW w:w="1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录像机</w:t>
            </w:r>
          </w:p>
        </w:tc>
        <w:tc>
          <w:tcPr>
            <w:tcW w:w="2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  <w:shd w:val="clear" w:color="auto" w:fill="FFFFFF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海康威视DS-7808N-K1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台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630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37</w:t>
            </w:r>
          </w:p>
        </w:tc>
        <w:tc>
          <w:tcPr>
            <w:tcW w:w="1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平台内存条</w:t>
            </w:r>
          </w:p>
        </w:tc>
        <w:tc>
          <w:tcPr>
            <w:tcW w:w="2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/>
                <w:sz w:val="24"/>
                <w:shd w:val="clear" w:color="auto" w:fill="FFFFFF"/>
              </w:rPr>
            </w:pPr>
            <w:r>
              <w:rPr>
                <w:rFonts w:hint="eastAsia" w:ascii="宋体" w:hAnsi="宋体"/>
                <w:sz w:val="24"/>
                <w:shd w:val="clear" w:color="auto" w:fill="FFFFFF"/>
              </w:rPr>
              <w:t>海康综合安防平台配套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条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3500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38</w:t>
            </w:r>
          </w:p>
        </w:tc>
        <w:tc>
          <w:tcPr>
            <w:tcW w:w="1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一键报警按钮</w:t>
            </w:r>
          </w:p>
        </w:tc>
        <w:tc>
          <w:tcPr>
            <w:tcW w:w="2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/>
                <w:sz w:val="24"/>
                <w:shd w:val="clear" w:color="auto" w:fill="FFFFFF"/>
              </w:rPr>
            </w:pPr>
            <w:r>
              <w:rPr>
                <w:rFonts w:hint="eastAsia" w:ascii="宋体" w:hAnsi="宋体"/>
                <w:sz w:val="24"/>
                <w:shd w:val="clear" w:color="auto" w:fill="FFFFFF"/>
              </w:rPr>
              <w:t>BOSCH按钮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个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130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序号</w:t>
            </w:r>
          </w:p>
        </w:tc>
        <w:tc>
          <w:tcPr>
            <w:tcW w:w="1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品名</w:t>
            </w:r>
          </w:p>
        </w:tc>
        <w:tc>
          <w:tcPr>
            <w:tcW w:w="2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  <w:shd w:val="clear" w:color="auto" w:fill="FFFFFF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配件名称及规格</w:t>
            </w:r>
            <w:r>
              <w:rPr>
                <w:rFonts w:hint="eastAsia" w:ascii="黑体" w:hAnsi="黑体" w:eastAsia="黑体" w:cs="宋体"/>
                <w:kern w:val="0"/>
                <w:sz w:val="24"/>
                <w:lang w:eastAsia="zh-CN"/>
              </w:rPr>
              <w:t>型号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数量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单位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最高限价</w:t>
            </w:r>
            <w:r>
              <w:rPr>
                <w:rFonts w:hint="eastAsia" w:ascii="黑体" w:hAnsi="黑体" w:eastAsia="黑体" w:cs="宋体"/>
                <w:kern w:val="0"/>
                <w:sz w:val="24"/>
                <w:lang w:eastAsia="zh-CN"/>
              </w:rPr>
              <w:t>（元）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39</w:t>
            </w:r>
          </w:p>
        </w:tc>
        <w:tc>
          <w:tcPr>
            <w:tcW w:w="1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一键报警</w:t>
            </w:r>
          </w:p>
        </w:tc>
        <w:tc>
          <w:tcPr>
            <w:tcW w:w="2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/>
                <w:sz w:val="24"/>
                <w:shd w:val="clear" w:color="auto" w:fill="FFFFFF"/>
              </w:rPr>
            </w:pPr>
            <w:r>
              <w:rPr>
                <w:rFonts w:hint="eastAsia" w:ascii="宋体" w:hAnsi="宋体"/>
                <w:sz w:val="24"/>
                <w:shd w:val="clear" w:color="auto" w:fill="FFFFFF"/>
              </w:rPr>
              <w:t>BOSCH地址模块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个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260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40</w:t>
            </w:r>
          </w:p>
        </w:tc>
        <w:tc>
          <w:tcPr>
            <w:tcW w:w="1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开关电源</w:t>
            </w:r>
          </w:p>
        </w:tc>
        <w:tc>
          <w:tcPr>
            <w:tcW w:w="2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default" w:ascii="宋体" w:hAnsi="宋体" w:eastAsia="宋体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hd w:val="clear" w:color="auto" w:fill="FFFFFF"/>
              </w:rPr>
              <w:t>12V10A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个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90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41</w:t>
            </w:r>
          </w:p>
        </w:tc>
        <w:tc>
          <w:tcPr>
            <w:tcW w:w="1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门禁电源</w:t>
            </w:r>
          </w:p>
        </w:tc>
        <w:tc>
          <w:tcPr>
            <w:tcW w:w="2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/>
                <w:sz w:val="24"/>
                <w:shd w:val="clear" w:color="auto" w:fill="FFFFFF"/>
              </w:rPr>
            </w:pPr>
            <w:r>
              <w:rPr>
                <w:rFonts w:hint="eastAsia" w:ascii="宋体" w:hAnsi="宋体"/>
                <w:sz w:val="24"/>
                <w:shd w:val="clear" w:color="auto" w:fill="FFFFFF"/>
              </w:rPr>
              <w:t>12V5A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个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334"/>
                <w:tab w:val="center" w:pos="590"/>
              </w:tabs>
              <w:jc w:val="left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ab/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140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42</w:t>
            </w:r>
          </w:p>
        </w:tc>
        <w:tc>
          <w:tcPr>
            <w:tcW w:w="1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  <w:lang w:val="en-US" w:eastAsia="zh-CN"/>
              </w:rPr>
              <w:t>硬盘</w:t>
            </w:r>
          </w:p>
        </w:tc>
        <w:tc>
          <w:tcPr>
            <w:tcW w:w="2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default" w:ascii="宋体" w:hAnsi="宋体" w:eastAsia="宋体"/>
                <w:color w:val="auto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hd w:val="clear" w:color="auto" w:fill="FFFFFF"/>
                <w:lang w:val="en-US" w:eastAsia="zh-CN"/>
              </w:rPr>
              <w:t>6T海康存储专用HK726TAH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块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334"/>
                <w:tab w:val="center" w:pos="590"/>
              </w:tabs>
              <w:jc w:val="left"/>
              <w:rPr>
                <w:rFonts w:hint="default" w:ascii="宋体" w:hAnsi="宋体" w:cs="宋体"/>
                <w:color w:val="auto"/>
                <w:kern w:val="0"/>
                <w:sz w:val="24"/>
                <w:lang w:val="en-US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 xml:space="preserve">   3500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" w:hRule="atLeast"/>
        </w:trPr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897" w:type="dxa"/>
            <w:vAlign w:val="center"/>
          </w:tcPr>
          <w:p>
            <w:pPr>
              <w:widowControl/>
              <w:rPr>
                <w:rFonts w:hint="eastAsia" w:ascii="宋体" w:hAnsi="宋体" w:eastAsia="宋体"/>
                <w:sz w:val="24"/>
                <w:lang w:val="en-US" w:eastAsia="zh-CN"/>
              </w:rPr>
            </w:pPr>
          </w:p>
        </w:tc>
        <w:tc>
          <w:tcPr>
            <w:tcW w:w="2356" w:type="dxa"/>
            <w:vAlign w:val="center"/>
          </w:tcPr>
          <w:p>
            <w:pPr>
              <w:widowControl/>
              <w:rPr>
                <w:rFonts w:hint="default" w:ascii="宋体" w:hAnsi="宋体" w:eastAsia="宋体"/>
                <w:sz w:val="24"/>
                <w:shd w:val="clear" w:color="auto" w:fill="FFFFFF"/>
                <w:lang w:val="en-US" w:eastAsia="zh-CN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tabs>
                <w:tab w:val="left" w:pos="334"/>
                <w:tab w:val="center" w:pos="590"/>
              </w:tabs>
              <w:jc w:val="left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850" w:type="dxa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</w:tbl>
    <w:p>
      <w:pPr>
        <w:spacing w:line="360" w:lineRule="exact"/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 xml:space="preserve">备注：1.同意对以上配件在上述最高限价基础上统一下浮 </w:t>
      </w:r>
      <w:r>
        <w:rPr>
          <w:rFonts w:hint="eastAsia" w:ascii="宋体" w:hAnsi="宋体"/>
          <w:b/>
          <w:bCs/>
          <w:sz w:val="24"/>
          <w:u w:val="single"/>
        </w:rPr>
        <w:t xml:space="preserve">       </w:t>
      </w:r>
      <w:r>
        <w:rPr>
          <w:rFonts w:hint="eastAsia" w:ascii="宋体" w:hAnsi="宋体"/>
          <w:b/>
          <w:bCs/>
          <w:sz w:val="24"/>
        </w:rPr>
        <w:t xml:space="preserve"> %</w:t>
      </w:r>
    </w:p>
    <w:p>
      <w:pPr/>
      <w:r>
        <w:rPr>
          <w:rFonts w:hint="eastAsia" w:ascii="宋体" w:hAnsi="宋体"/>
          <w:b/>
          <w:bCs/>
          <w:sz w:val="24"/>
        </w:rPr>
        <w:t xml:space="preserve">      2.保证该表内所有维修配件及材料必须能与原系统原产品配套使用，对以上未列入的配件，由双方协商后以低于政采网报价供货。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汉仪书宋二KW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汉仪中黑KW">
    <w:altName w:val="黑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altName w:val="宋体"/>
    <w:panose1 w:val="01010104010101010101"/>
    <w:charset w:val="86"/>
    <w:family w:val="auto"/>
    <w:pitch w:val="default"/>
    <w:sig w:usb0="00000000" w:usb1="00000000" w:usb2="00000000" w:usb3="00000000" w:csb0="00040001" w:csb1="00000000"/>
  </w:font>
  <w:font w:name="Kingsoft Sign">
    <w:altName w:val="Segoe Print"/>
    <w:panose1 w:val="05050102010706020507"/>
    <w:charset w:val="00"/>
    <w:family w:val="auto"/>
    <w:pitch w:val="default"/>
    <w:sig w:usb0="00000000" w:usb1="00000000" w:usb2="00000000" w:usb3="00000000" w:csb0="00000001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0ZWI5ZmY0MjU3YWRiMmI2NWU4MGY2NWQ2MmQwNTEifQ=="/>
  </w:docVars>
  <w:rsids>
    <w:rsidRoot w:val="14F86E16"/>
    <w:rsid w:val="14F86E16"/>
    <w:rsid w:val="158D57C5"/>
    <w:rsid w:val="18CD4E3E"/>
    <w:rsid w:val="1A256B91"/>
    <w:rsid w:val="241D458E"/>
    <w:rsid w:val="26752EB0"/>
    <w:rsid w:val="42374F0E"/>
    <w:rsid w:val="42E416A6"/>
    <w:rsid w:val="471E0F25"/>
    <w:rsid w:val="583628E4"/>
    <w:rsid w:val="5A2319F7"/>
    <w:rsid w:val="61E97D00"/>
    <w:rsid w:val="62D9139A"/>
    <w:rsid w:val="675E1B8D"/>
    <w:rsid w:val="6F5B2499"/>
    <w:rsid w:val="72725810"/>
    <w:rsid w:val="77145356"/>
    <w:rsid w:val="DFAC9C83"/>
    <w:rsid w:val="F4FB2F1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733</Words>
  <Characters>1158</Characters>
  <Lines>0</Lines>
  <Paragraphs>0</Paragraphs>
  <TotalTime>0</TotalTime>
  <ScaleCrop>false</ScaleCrop>
  <LinksUpToDate>false</LinksUpToDate>
  <CharactersWithSpaces>1184</CharactersWithSpaces>
  <Application>WPS Office_10.1.0.5603_F1E327BC-269C-435d-A152-05C5408002CA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2024-07-23T19:33:00Z</dcterms:created>
  <dc:creator>Administrator</dc:creator>
  <cp:lastModifiedBy>Administrator</cp:lastModifiedBy>
  <dcterms:modified xsi:type="dcterms:W3CDTF">2026-09-10T00:56:09Z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  <property fmtid="{D5CDD505-2E9C-101B-9397-08002B2CF9AE}" pid="3" name="ICV">
    <vt:lpwstr>E5C4DA879A4D69CDC930A16A7D0A64F2_43</vt:lpwstr>
  </property>
  <property fmtid="{D5CDD505-2E9C-101B-9397-08002B2CF9AE}" pid="4" name="KSOTemplateDocerSaveRecord">
    <vt:lpwstr>eyJoZGlkIjoiNzA4OWI5ZjNjMDg2MDNjMmFjNmVjN2Q4MzQ2MzM4ZDUiLCJ1c2VySWQiOiI2NDAyMzUzNjkifQ==</vt:lpwstr>
  </property>
</Properties>
</file>